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44" w:type="dxa"/>
        <w:jc w:val="center"/>
        <w:tblInd w:w="-437" w:type="dxa"/>
        <w:tblLook w:val="0000" w:firstRow="0" w:lastRow="0" w:firstColumn="0" w:lastColumn="0" w:noHBand="0" w:noVBand="0"/>
      </w:tblPr>
      <w:tblGrid>
        <w:gridCol w:w="4807"/>
        <w:gridCol w:w="6337"/>
      </w:tblGrid>
      <w:tr w:rsidR="000504A2" w:rsidRPr="00C95B98" w:rsidTr="00EF6372">
        <w:trPr>
          <w:jc w:val="center"/>
        </w:trPr>
        <w:tc>
          <w:tcPr>
            <w:tcW w:w="4807" w:type="dxa"/>
          </w:tcPr>
          <w:p w:rsidR="000504A2" w:rsidRPr="00EF6372" w:rsidRDefault="000504A2" w:rsidP="00EF6372">
            <w:pPr>
              <w:spacing w:line="140" w:lineRule="atLeast"/>
              <w:jc w:val="center"/>
              <w:rPr>
                <w:rFonts w:ascii="Times New Roman" w:hAnsi="Times New Roman"/>
                <w:sz w:val="26"/>
                <w:szCs w:val="26"/>
              </w:rPr>
            </w:pPr>
          </w:p>
        </w:tc>
        <w:tc>
          <w:tcPr>
            <w:tcW w:w="6337" w:type="dxa"/>
          </w:tcPr>
          <w:p w:rsidR="000504A2" w:rsidRPr="00EF6372" w:rsidRDefault="000504A2" w:rsidP="00DB1514">
            <w:pPr>
              <w:spacing w:line="140" w:lineRule="atLeast"/>
              <w:jc w:val="right"/>
              <w:rPr>
                <w:rFonts w:ascii="Times New Roman" w:hAnsi="Times New Roman"/>
                <w:i/>
                <w:sz w:val="26"/>
                <w:szCs w:val="26"/>
              </w:rPr>
            </w:pPr>
          </w:p>
        </w:tc>
      </w:tr>
    </w:tbl>
    <w:p w:rsidR="000504A2" w:rsidRDefault="000504A2" w:rsidP="000504A2">
      <w:pPr>
        <w:ind w:firstLine="567"/>
        <w:jc w:val="center"/>
        <w:rPr>
          <w:rFonts w:ascii="Times New Roman" w:hAnsi="Times New Roman"/>
          <w:b/>
          <w:sz w:val="28"/>
          <w:szCs w:val="32"/>
        </w:rPr>
      </w:pPr>
    </w:p>
    <w:p w:rsidR="000504A2" w:rsidRDefault="000504A2" w:rsidP="000504A2">
      <w:pPr>
        <w:ind w:firstLine="567"/>
        <w:jc w:val="center"/>
        <w:rPr>
          <w:rFonts w:ascii="Times New Roman" w:hAnsi="Times New Roman"/>
          <w:b/>
          <w:sz w:val="28"/>
          <w:szCs w:val="32"/>
        </w:rPr>
      </w:pPr>
    </w:p>
    <w:p w:rsidR="000504A2" w:rsidRDefault="000504A2" w:rsidP="00EF6372">
      <w:pPr>
        <w:jc w:val="center"/>
        <w:rPr>
          <w:rFonts w:ascii="Times New Roman" w:hAnsi="Times New Roman"/>
          <w:b/>
          <w:sz w:val="28"/>
          <w:szCs w:val="32"/>
        </w:rPr>
      </w:pPr>
      <w:r>
        <w:rPr>
          <w:rFonts w:ascii="Times New Roman" w:hAnsi="Times New Roman"/>
          <w:b/>
          <w:sz w:val="28"/>
          <w:szCs w:val="32"/>
        </w:rPr>
        <w:t>KẾ HOẠCH</w:t>
      </w:r>
    </w:p>
    <w:p w:rsidR="000504A2" w:rsidRDefault="000504A2" w:rsidP="00EF6372">
      <w:pPr>
        <w:jc w:val="center"/>
        <w:rPr>
          <w:rFonts w:ascii="Times New Roman" w:hAnsi="Times New Roman"/>
          <w:b/>
          <w:sz w:val="28"/>
          <w:szCs w:val="32"/>
        </w:rPr>
      </w:pPr>
      <w:r w:rsidRPr="00EC3FED">
        <w:rPr>
          <w:rFonts w:ascii="Times New Roman" w:hAnsi="Times New Roman"/>
          <w:b/>
          <w:sz w:val="28"/>
          <w:szCs w:val="32"/>
        </w:rPr>
        <w:t xml:space="preserve"> </w:t>
      </w:r>
      <w:r>
        <w:rPr>
          <w:rFonts w:ascii="Times New Roman" w:hAnsi="Times New Roman"/>
          <w:b/>
          <w:sz w:val="28"/>
          <w:szCs w:val="32"/>
        </w:rPr>
        <w:t>T</w:t>
      </w:r>
      <w:r w:rsidRPr="00EC3FED">
        <w:rPr>
          <w:rFonts w:ascii="Times New Roman" w:hAnsi="Times New Roman"/>
          <w:b/>
          <w:sz w:val="28"/>
          <w:szCs w:val="32"/>
        </w:rPr>
        <w:t>hực hiện công tác cải cách hành chính năm 2020</w:t>
      </w:r>
    </w:p>
    <w:p w:rsidR="00634103" w:rsidRDefault="00634103" w:rsidP="00EF6372">
      <w:pPr>
        <w:jc w:val="center"/>
        <w:rPr>
          <w:rFonts w:ascii="Times New Roman" w:hAnsi="Times New Roman"/>
          <w:b/>
          <w:sz w:val="28"/>
          <w:szCs w:val="32"/>
        </w:rPr>
      </w:pPr>
      <w:r>
        <w:rPr>
          <w:rFonts w:ascii="Times New Roman" w:hAnsi="Times New Roman"/>
          <w:b/>
          <w:sz w:val="28"/>
          <w:szCs w:val="32"/>
        </w:rPr>
        <w:t>của Trường Cao đẳng Lý Tự Trọng Thành phố Hồ Chí Minh</w:t>
      </w:r>
    </w:p>
    <w:p w:rsidR="000504A2" w:rsidRDefault="000504A2" w:rsidP="000504A2">
      <w:pPr>
        <w:ind w:firstLine="567"/>
        <w:jc w:val="both"/>
        <w:rPr>
          <w:rFonts w:ascii="Times New Roman" w:hAnsi="Times New Roman"/>
          <w:sz w:val="28"/>
          <w:szCs w:val="32"/>
        </w:rPr>
      </w:pPr>
      <w:r>
        <w:rPr>
          <w:rFonts w:ascii="Times New Roman" w:hAnsi="Times New Roman"/>
          <w:noProof/>
          <w:sz w:val="28"/>
          <w:szCs w:val="32"/>
        </w:rPr>
        <mc:AlternateContent>
          <mc:Choice Requires="wps">
            <w:drawing>
              <wp:anchor distT="0" distB="0" distL="114300" distR="114300" simplePos="0" relativeHeight="251659264" behindDoc="0" locked="0" layoutInCell="1" allowOverlap="1" wp14:anchorId="690963D3" wp14:editId="28477231">
                <wp:simplePos x="0" y="0"/>
                <wp:positionH relativeFrom="column">
                  <wp:posOffset>2501265</wp:posOffset>
                </wp:positionH>
                <wp:positionV relativeFrom="paragraph">
                  <wp:posOffset>45720</wp:posOffset>
                </wp:positionV>
                <wp:extent cx="131445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4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96.95pt;margin-top:3.6pt;width:10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"/>
            </w:pict>
          </mc:Fallback>
        </mc:AlternateContent>
      </w:r>
    </w:p>
    <w:p w:rsidR="000504A2" w:rsidRDefault="000504A2" w:rsidP="000504A2">
      <w:pPr>
        <w:spacing w:before="120" w:after="120" w:line="312" w:lineRule="auto"/>
        <w:ind w:firstLine="426"/>
        <w:jc w:val="both"/>
        <w:rPr>
          <w:rFonts w:ascii="Times New Roman" w:hAnsi="Times New Roman"/>
          <w:b/>
          <w:sz w:val="28"/>
          <w:szCs w:val="28"/>
        </w:rPr>
      </w:pPr>
      <w:bookmarkStart w:id="0" w:name="_GoBack"/>
      <w:bookmarkEnd w:id="0"/>
    </w:p>
    <w:p w:rsidR="000504A2" w:rsidRPr="005312CF" w:rsidRDefault="000504A2" w:rsidP="000504A2">
      <w:pPr>
        <w:spacing w:before="120" w:after="120" w:line="276" w:lineRule="auto"/>
        <w:ind w:firstLine="426"/>
        <w:jc w:val="both"/>
        <w:rPr>
          <w:rFonts w:ascii="Times New Roman" w:hAnsi="Times New Roman"/>
          <w:b/>
          <w:sz w:val="28"/>
          <w:szCs w:val="28"/>
          <w:lang w:val="es-ES_tradnl"/>
        </w:rPr>
      </w:pPr>
      <w:r w:rsidRPr="005312CF">
        <w:rPr>
          <w:rFonts w:ascii="Times New Roman" w:hAnsi="Times New Roman"/>
          <w:b/>
          <w:sz w:val="28"/>
          <w:szCs w:val="28"/>
          <w:lang w:val="es-ES_tradnl"/>
        </w:rPr>
        <w:t>3. Cải cách thủ tục hành chính</w:t>
      </w:r>
    </w:p>
    <w:p w:rsidR="000504A2" w:rsidRPr="005312CF" w:rsidRDefault="000504A2" w:rsidP="000504A2">
      <w:pPr>
        <w:spacing w:before="120" w:after="120" w:line="276" w:lineRule="auto"/>
        <w:ind w:firstLine="567"/>
        <w:jc w:val="both"/>
        <w:rPr>
          <w:rFonts w:ascii="Times New Roman" w:hAnsi="Times New Roman"/>
          <w:sz w:val="28"/>
          <w:szCs w:val="28"/>
          <w:lang w:val="es-ES_tradnl"/>
        </w:rPr>
      </w:pPr>
      <w:r w:rsidRPr="005312CF">
        <w:rPr>
          <w:rFonts w:ascii="Times New Roman" w:hAnsi="Times New Roman"/>
          <w:sz w:val="28"/>
          <w:szCs w:val="28"/>
          <w:lang w:val="es-ES_tradnl"/>
        </w:rPr>
        <w:t xml:space="preserve">Thực hiện nghiêm Chỉ thị số 13/CT-TTg ngày 10 tháng 6 năm 2015 của Thủ tướng Chính phủ về việc tăng cường trách nhiệm của người đứng đầu cơ quan hành chính nhà nước các cấp trong công tác cải cách thủ tục hành chính; Chỉ thị số 30/CT-TTg ngày 30 tháng 10 năm 2018 của Thủ tướng Chính phủ về nâng cao chất lượng giải quyết thủ tục hành chính tại các Bộ, ngành, địa phương. </w:t>
      </w:r>
    </w:p>
    <w:p w:rsidR="00172143" w:rsidRPr="005312CF" w:rsidRDefault="00172143" w:rsidP="000504A2">
      <w:pPr>
        <w:spacing w:before="120" w:after="120" w:line="276" w:lineRule="auto"/>
        <w:ind w:firstLine="567"/>
        <w:jc w:val="both"/>
        <w:rPr>
          <w:rFonts w:ascii="Times New Roman" w:hAnsi="Times New Roman"/>
          <w:sz w:val="28"/>
          <w:szCs w:val="28"/>
          <w:lang w:val="es-ES_tradnl"/>
        </w:rPr>
      </w:pPr>
      <w:r w:rsidRPr="005312CF">
        <w:rPr>
          <w:rFonts w:ascii="Times New Roman" w:hAnsi="Times New Roman"/>
          <w:sz w:val="28"/>
          <w:szCs w:val="28"/>
          <w:lang w:val="es-ES_tradnl"/>
        </w:rPr>
        <w:t xml:space="preserve">Tiếp tục rà soát, công khai và cập nhật đúng, đầy đủ kịp thời thủ tục hành chính đang có hiệu lực thi hành trên </w:t>
      </w:r>
      <w:r w:rsidR="00552B9B" w:rsidRPr="005312CF">
        <w:rPr>
          <w:rFonts w:ascii="Times New Roman" w:hAnsi="Times New Roman"/>
          <w:sz w:val="28"/>
          <w:szCs w:val="28"/>
          <w:lang w:val="es-ES_tradnl"/>
        </w:rPr>
        <w:t>trang quản lý hành chính điện tử và website</w:t>
      </w:r>
      <w:r w:rsidRPr="005312CF">
        <w:rPr>
          <w:rFonts w:ascii="Times New Roman" w:hAnsi="Times New Roman"/>
          <w:sz w:val="28"/>
          <w:szCs w:val="28"/>
          <w:lang w:val="es-ES_tradnl"/>
        </w:rPr>
        <w:t xml:space="preserve"> của Trường theo đúng quy định.</w:t>
      </w:r>
    </w:p>
    <w:p w:rsidR="00172143" w:rsidRPr="005312CF" w:rsidRDefault="00172143" w:rsidP="000504A2">
      <w:pPr>
        <w:spacing w:before="120" w:after="120" w:line="276" w:lineRule="auto"/>
        <w:ind w:firstLine="567"/>
        <w:jc w:val="both"/>
        <w:rPr>
          <w:rFonts w:ascii="Times New Roman" w:hAnsi="Times New Roman"/>
          <w:sz w:val="28"/>
          <w:szCs w:val="28"/>
          <w:lang w:val="es-ES_tradnl"/>
        </w:rPr>
      </w:pPr>
      <w:r w:rsidRPr="005312CF">
        <w:rPr>
          <w:rFonts w:ascii="Times New Roman" w:hAnsi="Times New Roman"/>
          <w:sz w:val="28"/>
          <w:szCs w:val="28"/>
          <w:lang w:val="es-ES_tradnl"/>
        </w:rPr>
        <w:t>Tăng cường ứng dụng công nghệ thông tin nhằm nâng cao chất lượng hoạt động của Nhà trường phù hợp với xu hướng cách mạng công nghiệp 4.0 trong thời đại mới.</w:t>
      </w:r>
    </w:p>
    <w:p w:rsidR="00BA7E21" w:rsidRPr="005312CF" w:rsidRDefault="00BA7E21" w:rsidP="000504A2">
      <w:pPr>
        <w:spacing w:before="120" w:after="120" w:line="276" w:lineRule="auto"/>
        <w:ind w:firstLine="567"/>
        <w:jc w:val="both"/>
        <w:rPr>
          <w:rFonts w:ascii="Times New Roman" w:hAnsi="Times New Roman"/>
          <w:sz w:val="28"/>
          <w:szCs w:val="28"/>
          <w:lang w:val="es-ES_tradnl"/>
        </w:rPr>
      </w:pPr>
      <w:r w:rsidRPr="005312CF">
        <w:rPr>
          <w:rFonts w:ascii="Times New Roman" w:hAnsi="Times New Roman"/>
          <w:sz w:val="28"/>
          <w:szCs w:val="28"/>
          <w:lang w:val="es-ES_tradnl"/>
        </w:rPr>
        <w:t>Nâng cao trình độ, năng lực đạo đức công vụ là nhân tố cốt lõi cải thiện, nâng cao chất lượng phục vụ, tháo gỡ những quy trình, thủ tục rườm rà, chồng chéo.</w:t>
      </w:r>
    </w:p>
    <w:p w:rsidR="0022090F" w:rsidRPr="005312CF" w:rsidRDefault="004F444D" w:rsidP="000504A2">
      <w:pPr>
        <w:spacing w:before="120" w:after="120" w:line="276" w:lineRule="auto"/>
        <w:ind w:firstLine="567"/>
        <w:jc w:val="both"/>
        <w:rPr>
          <w:rFonts w:ascii="Times New Roman" w:hAnsi="Times New Roman"/>
          <w:sz w:val="28"/>
          <w:szCs w:val="28"/>
          <w:lang w:val="es-ES_tradnl"/>
        </w:rPr>
      </w:pPr>
      <w:r w:rsidRPr="005312CF">
        <w:rPr>
          <w:rFonts w:ascii="Times New Roman" w:hAnsi="Times New Roman"/>
          <w:sz w:val="28"/>
          <w:szCs w:val="28"/>
          <w:lang w:val="es-ES_tradnl"/>
        </w:rPr>
        <w:t xml:space="preserve">Chủ động rà soát, kiến nghị đơn giản hóa </w:t>
      </w:r>
      <w:r w:rsidRPr="005312CF">
        <w:rPr>
          <w:rFonts w:ascii="Times New Roman" w:hAnsi="Times New Roman"/>
          <w:sz w:val="28"/>
          <w:szCs w:val="28"/>
        </w:rPr>
        <w:t>thủ tục hành chính</w:t>
      </w:r>
      <w:r w:rsidRPr="005312CF">
        <w:rPr>
          <w:rFonts w:ascii="Times New Roman" w:hAnsi="Times New Roman"/>
          <w:sz w:val="28"/>
          <w:szCs w:val="28"/>
        </w:rPr>
        <w:t>;</w:t>
      </w:r>
      <w:r w:rsidRPr="005312CF">
        <w:rPr>
          <w:rFonts w:ascii="Times New Roman" w:hAnsi="Times New Roman"/>
          <w:sz w:val="28"/>
          <w:szCs w:val="28"/>
          <w:lang w:val="es-ES_tradnl"/>
        </w:rPr>
        <w:t xml:space="preserve"> đề xuất giải pháp cải cách </w:t>
      </w:r>
      <w:r w:rsidRPr="005312CF">
        <w:rPr>
          <w:rFonts w:ascii="Times New Roman" w:hAnsi="Times New Roman"/>
          <w:sz w:val="28"/>
          <w:szCs w:val="28"/>
        </w:rPr>
        <w:t>thủ tục hành chính</w:t>
      </w:r>
      <w:r w:rsidRPr="005312CF">
        <w:rPr>
          <w:rFonts w:ascii="Times New Roman" w:hAnsi="Times New Roman"/>
          <w:sz w:val="28"/>
          <w:szCs w:val="28"/>
          <w:lang w:val="es-ES_tradnl"/>
        </w:rPr>
        <w:t xml:space="preserve"> </w:t>
      </w:r>
      <w:r w:rsidR="0022090F" w:rsidRPr="005312CF">
        <w:rPr>
          <w:rFonts w:ascii="Times New Roman" w:hAnsi="Times New Roman"/>
          <w:sz w:val="28"/>
          <w:szCs w:val="28"/>
          <w:lang w:val="es-ES_tradnl"/>
        </w:rPr>
        <w:t xml:space="preserve">giữa các đơn vị </w:t>
      </w:r>
      <w:r w:rsidRPr="005312CF">
        <w:rPr>
          <w:rFonts w:ascii="Times New Roman" w:hAnsi="Times New Roman"/>
          <w:sz w:val="28"/>
          <w:szCs w:val="28"/>
          <w:lang w:val="es-ES_tradnl"/>
        </w:rPr>
        <w:t xml:space="preserve">trực </w:t>
      </w:r>
      <w:r w:rsidR="0022090F" w:rsidRPr="005312CF">
        <w:rPr>
          <w:rFonts w:ascii="Times New Roman" w:hAnsi="Times New Roman"/>
          <w:sz w:val="28"/>
          <w:szCs w:val="28"/>
          <w:lang w:val="es-ES_tradnl"/>
        </w:rPr>
        <w:t>thuộc Trường</w:t>
      </w:r>
      <w:r w:rsidRPr="005312CF">
        <w:rPr>
          <w:rFonts w:ascii="Times New Roman" w:hAnsi="Times New Roman"/>
          <w:sz w:val="28"/>
          <w:szCs w:val="28"/>
          <w:lang w:val="es-ES_tradnl"/>
        </w:rPr>
        <w:t>.</w:t>
      </w:r>
    </w:p>
    <w:p w:rsidR="00970BFE" w:rsidRPr="005312CF" w:rsidRDefault="00970BFE" w:rsidP="00970BFE">
      <w:pPr>
        <w:spacing w:before="120" w:after="120" w:line="276" w:lineRule="auto"/>
        <w:ind w:firstLine="567"/>
        <w:jc w:val="both"/>
        <w:rPr>
          <w:rFonts w:ascii="Times New Roman" w:hAnsi="Times New Roman"/>
          <w:sz w:val="28"/>
          <w:szCs w:val="28"/>
          <w:lang w:val="es-ES_tradnl"/>
        </w:rPr>
      </w:pPr>
      <w:r w:rsidRPr="005312CF">
        <w:rPr>
          <w:rFonts w:ascii="Times New Roman" w:hAnsi="Times New Roman"/>
          <w:sz w:val="28"/>
          <w:szCs w:val="28"/>
          <w:lang w:val="es-ES_tradnl"/>
        </w:rPr>
        <w:t>Thực hiện nghiêm quy định về thư xin lỗi trong trường hợp giải quyết hồ sơ trễ hạn; tăng cường kiểm tra, giám sát và xử lý nghiêm trường hợp vi phạm quy định về xin lỗi, cán bộ, viên chức thiếu ý thức phục vụ người dân, tổ chức khi đến giao dịch, có hành vi nhũng nhiễu, yêu cầu bổ sung hồ sơ nhiều lần không đúng quy định, giải quyết hồ sơ trễ hạn nhiều lần không có lý do chính đáng.</w:t>
      </w:r>
    </w:p>
    <w:p w:rsidR="000504A2" w:rsidRPr="005312CF" w:rsidRDefault="000504A2" w:rsidP="000504A2">
      <w:pPr>
        <w:spacing w:before="120" w:after="120" w:line="276" w:lineRule="auto"/>
        <w:ind w:firstLine="567"/>
        <w:jc w:val="both"/>
        <w:rPr>
          <w:rFonts w:ascii="Times New Roman" w:hAnsi="Times New Roman"/>
          <w:sz w:val="28"/>
          <w:szCs w:val="28"/>
          <w:lang w:val="es-ES_tradnl"/>
        </w:rPr>
      </w:pPr>
      <w:r w:rsidRPr="005312CF">
        <w:rPr>
          <w:rFonts w:ascii="Times New Roman" w:hAnsi="Times New Roman"/>
          <w:sz w:val="28"/>
          <w:szCs w:val="28"/>
        </w:rPr>
        <w:t xml:space="preserve">Niêm yết công khai, minh bạch và cập nhật 100% </w:t>
      </w:r>
      <w:r w:rsidR="00970BFE" w:rsidRPr="005312CF">
        <w:rPr>
          <w:rFonts w:ascii="Times New Roman" w:hAnsi="Times New Roman"/>
          <w:sz w:val="28"/>
          <w:szCs w:val="28"/>
        </w:rPr>
        <w:t>thủ tục hành chính</w:t>
      </w:r>
      <w:r w:rsidRPr="005312CF">
        <w:rPr>
          <w:rFonts w:ascii="Times New Roman" w:hAnsi="Times New Roman"/>
          <w:sz w:val="28"/>
          <w:szCs w:val="28"/>
        </w:rPr>
        <w:t xml:space="preserve"> thuộc thẩm quyền</w:t>
      </w:r>
      <w:r w:rsidR="004F444D" w:rsidRPr="005312CF">
        <w:rPr>
          <w:rFonts w:ascii="Times New Roman" w:hAnsi="Times New Roman"/>
          <w:sz w:val="28"/>
          <w:szCs w:val="28"/>
        </w:rPr>
        <w:t xml:space="preserve"> quản lý </w:t>
      </w:r>
      <w:r w:rsidR="004F444D" w:rsidRPr="005312CF">
        <w:rPr>
          <w:rFonts w:ascii="Times New Roman" w:hAnsi="Times New Roman"/>
          <w:sz w:val="28"/>
          <w:szCs w:val="28"/>
          <w:lang w:val="es-ES_tradnl"/>
        </w:rPr>
        <w:t>trên trang quản lý hành chính điện tử và website của Trường</w:t>
      </w:r>
      <w:r w:rsidR="004F444D" w:rsidRPr="005312CF">
        <w:rPr>
          <w:rFonts w:ascii="Times New Roman" w:hAnsi="Times New Roman"/>
          <w:sz w:val="28"/>
          <w:szCs w:val="28"/>
        </w:rPr>
        <w:t>.</w:t>
      </w:r>
    </w:p>
    <w:p w:rsidR="000504A2" w:rsidRPr="005312CF" w:rsidRDefault="000504A2" w:rsidP="000504A2">
      <w:pPr>
        <w:spacing w:before="120" w:after="120" w:line="276" w:lineRule="auto"/>
        <w:ind w:firstLine="567"/>
        <w:jc w:val="both"/>
        <w:rPr>
          <w:rFonts w:ascii="Times New Roman" w:hAnsi="Times New Roman"/>
          <w:sz w:val="28"/>
          <w:szCs w:val="28"/>
          <w:lang w:val="es-ES_tradnl"/>
        </w:rPr>
      </w:pPr>
    </w:p>
    <w:p w:rsidR="000A1DB8" w:rsidRDefault="000A1DB8" w:rsidP="005312CF">
      <w:pPr>
        <w:spacing w:after="120"/>
        <w:jc w:val="center"/>
      </w:pPr>
    </w:p>
    <w:sectPr w:rsidR="000A1DB8" w:rsidSect="005312CF">
      <w:footerReference w:type="even" r:id="rId8"/>
      <w:footerReference w:type="default" r:id="rId9"/>
      <w:pgSz w:w="11909" w:h="16834" w:code="9"/>
      <w:pgMar w:top="994" w:right="850" w:bottom="432" w:left="1138" w:header="720"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2D0" w:rsidRDefault="002422D0">
      <w:r>
        <w:separator/>
      </w:r>
    </w:p>
  </w:endnote>
  <w:endnote w:type="continuationSeparator" w:id="0">
    <w:p w:rsidR="002422D0" w:rsidRDefault="00242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48F" w:rsidRDefault="000504A2" w:rsidP="00950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B348F" w:rsidRDefault="002422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48F" w:rsidRPr="004244D5" w:rsidRDefault="000504A2">
    <w:pPr>
      <w:pStyle w:val="Footer"/>
      <w:jc w:val="right"/>
      <w:rPr>
        <w:rFonts w:ascii="Times New Roman" w:hAnsi="Times New Roman"/>
      </w:rPr>
    </w:pPr>
    <w:r w:rsidRPr="004244D5">
      <w:rPr>
        <w:rFonts w:ascii="Times New Roman" w:hAnsi="Times New Roman"/>
      </w:rPr>
      <w:fldChar w:fldCharType="begin"/>
    </w:r>
    <w:r w:rsidRPr="004244D5">
      <w:rPr>
        <w:rFonts w:ascii="Times New Roman" w:hAnsi="Times New Roman"/>
      </w:rPr>
      <w:instrText xml:space="preserve"> PAGE   \* MERGEFORMAT </w:instrText>
    </w:r>
    <w:r w:rsidRPr="004244D5">
      <w:rPr>
        <w:rFonts w:ascii="Times New Roman" w:hAnsi="Times New Roman"/>
      </w:rPr>
      <w:fldChar w:fldCharType="separate"/>
    </w:r>
    <w:r w:rsidR="005312CF">
      <w:rPr>
        <w:rFonts w:ascii="Times New Roman" w:hAnsi="Times New Roman"/>
        <w:noProof/>
      </w:rPr>
      <w:t>1</w:t>
    </w:r>
    <w:r w:rsidRPr="004244D5">
      <w:rPr>
        <w:rFonts w:ascii="Times New Roman" w:hAnsi="Times New Roman"/>
      </w:rPr>
      <w:fldChar w:fldCharType="end"/>
    </w:r>
  </w:p>
  <w:p w:rsidR="001B348F" w:rsidRDefault="002422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2D0" w:rsidRDefault="002422D0">
      <w:r>
        <w:separator/>
      </w:r>
    </w:p>
  </w:footnote>
  <w:footnote w:type="continuationSeparator" w:id="0">
    <w:p w:rsidR="002422D0" w:rsidRDefault="002422D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4A2"/>
    <w:rsid w:val="000407B7"/>
    <w:rsid w:val="000504A2"/>
    <w:rsid w:val="000A1DB8"/>
    <w:rsid w:val="00115DE5"/>
    <w:rsid w:val="00172143"/>
    <w:rsid w:val="001F0AA0"/>
    <w:rsid w:val="0022090F"/>
    <w:rsid w:val="002422D0"/>
    <w:rsid w:val="00253D07"/>
    <w:rsid w:val="002A0314"/>
    <w:rsid w:val="0032493F"/>
    <w:rsid w:val="003A6E68"/>
    <w:rsid w:val="003F58A1"/>
    <w:rsid w:val="004F444D"/>
    <w:rsid w:val="00510931"/>
    <w:rsid w:val="005312CF"/>
    <w:rsid w:val="00552B9B"/>
    <w:rsid w:val="005A0C57"/>
    <w:rsid w:val="00634103"/>
    <w:rsid w:val="00690BC4"/>
    <w:rsid w:val="00733992"/>
    <w:rsid w:val="008E34E2"/>
    <w:rsid w:val="00943156"/>
    <w:rsid w:val="00970BFE"/>
    <w:rsid w:val="00971F83"/>
    <w:rsid w:val="00B876CA"/>
    <w:rsid w:val="00BA7E21"/>
    <w:rsid w:val="00BE6EE6"/>
    <w:rsid w:val="00CF0919"/>
    <w:rsid w:val="00E0184D"/>
    <w:rsid w:val="00EF63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4A2"/>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0504A2"/>
    <w:pPr>
      <w:keepNext/>
      <w:jc w:val="both"/>
      <w:outlineLvl w:val="0"/>
    </w:pPr>
    <w:rPr>
      <w:szCs w:val="20"/>
    </w:rPr>
  </w:style>
  <w:style w:type="paragraph" w:styleId="Heading4">
    <w:name w:val="heading 4"/>
    <w:basedOn w:val="Normal"/>
    <w:next w:val="Normal"/>
    <w:link w:val="Heading4Char"/>
    <w:semiHidden/>
    <w:unhideWhenUsed/>
    <w:qFormat/>
    <w:rsid w:val="000504A2"/>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04A2"/>
    <w:rPr>
      <w:rFonts w:ascii="VNI-Times" w:eastAsia="Times New Roman" w:hAnsi="VNI-Times" w:cs="Times New Roman"/>
      <w:sz w:val="24"/>
      <w:szCs w:val="20"/>
    </w:rPr>
  </w:style>
  <w:style w:type="character" w:customStyle="1" w:styleId="Heading4Char">
    <w:name w:val="Heading 4 Char"/>
    <w:basedOn w:val="DefaultParagraphFont"/>
    <w:link w:val="Heading4"/>
    <w:semiHidden/>
    <w:rsid w:val="000504A2"/>
    <w:rPr>
      <w:rFonts w:ascii="Calibri" w:eastAsia="Times New Roman" w:hAnsi="Calibri" w:cs="Times New Roman"/>
      <w:b/>
      <w:bCs/>
      <w:sz w:val="28"/>
      <w:szCs w:val="28"/>
    </w:rPr>
  </w:style>
  <w:style w:type="paragraph" w:styleId="Footer">
    <w:name w:val="footer"/>
    <w:basedOn w:val="Normal"/>
    <w:link w:val="FooterChar"/>
    <w:uiPriority w:val="99"/>
    <w:rsid w:val="000504A2"/>
    <w:pPr>
      <w:tabs>
        <w:tab w:val="center" w:pos="4320"/>
        <w:tab w:val="right" w:pos="8640"/>
      </w:tabs>
    </w:pPr>
    <w:rPr>
      <w:lang w:val="x-none" w:eastAsia="x-none"/>
    </w:rPr>
  </w:style>
  <w:style w:type="character" w:customStyle="1" w:styleId="FooterChar">
    <w:name w:val="Footer Char"/>
    <w:basedOn w:val="DefaultParagraphFont"/>
    <w:link w:val="Footer"/>
    <w:uiPriority w:val="99"/>
    <w:rsid w:val="000504A2"/>
    <w:rPr>
      <w:rFonts w:ascii="VNI-Times" w:eastAsia="Times New Roman" w:hAnsi="VNI-Times" w:cs="Times New Roman"/>
      <w:sz w:val="24"/>
      <w:szCs w:val="24"/>
      <w:lang w:val="x-none" w:eastAsia="x-none"/>
    </w:rPr>
  </w:style>
  <w:style w:type="character" w:styleId="PageNumber">
    <w:name w:val="page number"/>
    <w:basedOn w:val="DefaultParagraphFont"/>
    <w:rsid w:val="000504A2"/>
  </w:style>
  <w:style w:type="character" w:styleId="Hyperlink">
    <w:name w:val="Hyperlink"/>
    <w:rsid w:val="000504A2"/>
    <w:rPr>
      <w:color w:val="0000FF"/>
      <w:u w:val="single"/>
    </w:rPr>
  </w:style>
  <w:style w:type="table" w:styleId="TableGrid">
    <w:name w:val="Table Grid"/>
    <w:basedOn w:val="TableNormal"/>
    <w:uiPriority w:val="59"/>
    <w:rsid w:val="002209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4A2"/>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0504A2"/>
    <w:pPr>
      <w:keepNext/>
      <w:jc w:val="both"/>
      <w:outlineLvl w:val="0"/>
    </w:pPr>
    <w:rPr>
      <w:szCs w:val="20"/>
    </w:rPr>
  </w:style>
  <w:style w:type="paragraph" w:styleId="Heading4">
    <w:name w:val="heading 4"/>
    <w:basedOn w:val="Normal"/>
    <w:next w:val="Normal"/>
    <w:link w:val="Heading4Char"/>
    <w:semiHidden/>
    <w:unhideWhenUsed/>
    <w:qFormat/>
    <w:rsid w:val="000504A2"/>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04A2"/>
    <w:rPr>
      <w:rFonts w:ascii="VNI-Times" w:eastAsia="Times New Roman" w:hAnsi="VNI-Times" w:cs="Times New Roman"/>
      <w:sz w:val="24"/>
      <w:szCs w:val="20"/>
    </w:rPr>
  </w:style>
  <w:style w:type="character" w:customStyle="1" w:styleId="Heading4Char">
    <w:name w:val="Heading 4 Char"/>
    <w:basedOn w:val="DefaultParagraphFont"/>
    <w:link w:val="Heading4"/>
    <w:semiHidden/>
    <w:rsid w:val="000504A2"/>
    <w:rPr>
      <w:rFonts w:ascii="Calibri" w:eastAsia="Times New Roman" w:hAnsi="Calibri" w:cs="Times New Roman"/>
      <w:b/>
      <w:bCs/>
      <w:sz w:val="28"/>
      <w:szCs w:val="28"/>
    </w:rPr>
  </w:style>
  <w:style w:type="paragraph" w:styleId="Footer">
    <w:name w:val="footer"/>
    <w:basedOn w:val="Normal"/>
    <w:link w:val="FooterChar"/>
    <w:uiPriority w:val="99"/>
    <w:rsid w:val="000504A2"/>
    <w:pPr>
      <w:tabs>
        <w:tab w:val="center" w:pos="4320"/>
        <w:tab w:val="right" w:pos="8640"/>
      </w:tabs>
    </w:pPr>
    <w:rPr>
      <w:lang w:val="x-none" w:eastAsia="x-none"/>
    </w:rPr>
  </w:style>
  <w:style w:type="character" w:customStyle="1" w:styleId="FooterChar">
    <w:name w:val="Footer Char"/>
    <w:basedOn w:val="DefaultParagraphFont"/>
    <w:link w:val="Footer"/>
    <w:uiPriority w:val="99"/>
    <w:rsid w:val="000504A2"/>
    <w:rPr>
      <w:rFonts w:ascii="VNI-Times" w:eastAsia="Times New Roman" w:hAnsi="VNI-Times" w:cs="Times New Roman"/>
      <w:sz w:val="24"/>
      <w:szCs w:val="24"/>
      <w:lang w:val="x-none" w:eastAsia="x-none"/>
    </w:rPr>
  </w:style>
  <w:style w:type="character" w:styleId="PageNumber">
    <w:name w:val="page number"/>
    <w:basedOn w:val="DefaultParagraphFont"/>
    <w:rsid w:val="000504A2"/>
  </w:style>
  <w:style w:type="character" w:styleId="Hyperlink">
    <w:name w:val="Hyperlink"/>
    <w:rsid w:val="000504A2"/>
    <w:rPr>
      <w:color w:val="0000FF"/>
      <w:u w:val="single"/>
    </w:rPr>
  </w:style>
  <w:style w:type="table" w:styleId="TableGrid">
    <w:name w:val="Table Grid"/>
    <w:basedOn w:val="TableNormal"/>
    <w:uiPriority w:val="59"/>
    <w:rsid w:val="002209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F98788-7BDC-4E52-9BE0-667F1F708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254</Words>
  <Characters>1453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4</cp:revision>
  <cp:lastPrinted>2020-05-18T06:55:00Z</cp:lastPrinted>
  <dcterms:created xsi:type="dcterms:W3CDTF">2020-05-19T08:34:00Z</dcterms:created>
  <dcterms:modified xsi:type="dcterms:W3CDTF">2020-05-19T08:43:00Z</dcterms:modified>
</cp:coreProperties>
</file>